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NASTAVNIK HRVATSKO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 JEZIKA I KNJIŽEVNOSTI– 1 izvršitelj/ica na nepuno određeno radno vrijeme-</w:t>
      </w:r>
      <w:r w:rsidDel="00000000" w:rsidR="00000000" w:rsidRPr="00000000">
        <w:rPr>
          <w:sz w:val="24"/>
          <w:szCs w:val="24"/>
          <w:rtl w:val="0"/>
        </w:rPr>
        <w:t xml:space="preserve">20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31. siječnja 2025. do 8. veljače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Klasa:102-02/24-01/02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